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B4A2" w14:textId="77777777" w:rsidR="0041022C" w:rsidRPr="00EF4602" w:rsidRDefault="0041022C" w:rsidP="0041022C">
      <w:pPr>
        <w:rPr>
          <w:rFonts w:ascii="Arial" w:hAnsi="Arial"/>
          <w:b/>
          <w:sz w:val="24"/>
          <w:szCs w:val="24"/>
        </w:rPr>
      </w:pPr>
      <w:r w:rsidRPr="00EF4602">
        <w:rPr>
          <w:rFonts w:ascii="Arial" w:hAnsi="Arial"/>
          <w:b/>
          <w:sz w:val="24"/>
          <w:szCs w:val="24"/>
        </w:rPr>
        <w:t>LAMPIRAN A</w:t>
      </w:r>
    </w:p>
    <w:p w14:paraId="63339253" w14:textId="77777777" w:rsidR="0041022C" w:rsidRPr="00EF4602" w:rsidRDefault="0041022C" w:rsidP="0041022C">
      <w:pPr>
        <w:rPr>
          <w:rFonts w:ascii="Arial" w:hAnsi="Arial"/>
          <w:b/>
          <w:sz w:val="24"/>
          <w:szCs w:val="24"/>
        </w:rPr>
      </w:pPr>
      <w:r w:rsidRPr="00EF4602">
        <w:rPr>
          <w:rFonts w:ascii="Arial" w:hAnsi="Arial"/>
          <w:b/>
          <w:sz w:val="24"/>
          <w:szCs w:val="24"/>
        </w:rPr>
        <w:t>PENGUMUMAN</w:t>
      </w:r>
    </w:p>
    <w:p w14:paraId="4C81746F" w14:textId="56DF9515" w:rsidR="0041022C" w:rsidRPr="00EF4602" w:rsidRDefault="0041022C" w:rsidP="0041022C">
      <w:pPr>
        <w:rPr>
          <w:rFonts w:ascii="Arial" w:hAnsi="Arial"/>
          <w:b/>
          <w:sz w:val="24"/>
          <w:szCs w:val="24"/>
        </w:rPr>
      </w:pPr>
      <w:r w:rsidRPr="00EF4602">
        <w:rPr>
          <w:rFonts w:ascii="Arial" w:hAnsi="Arial"/>
          <w:b/>
          <w:sz w:val="24"/>
          <w:szCs w:val="24"/>
        </w:rPr>
        <w:t xml:space="preserve">Nomor </w:t>
      </w:r>
      <w:r w:rsidRPr="00EF4602">
        <w:rPr>
          <w:rFonts w:ascii="Arial" w:hAnsi="Arial"/>
          <w:b/>
          <w:sz w:val="24"/>
          <w:szCs w:val="24"/>
        </w:rPr>
        <w:tab/>
        <w:t xml:space="preserve">:  </w:t>
      </w:r>
      <w:r w:rsidR="004C1E66" w:rsidRPr="00EF4602">
        <w:rPr>
          <w:rFonts w:ascii="Arial" w:hAnsi="Arial"/>
          <w:sz w:val="24"/>
          <w:szCs w:val="24"/>
        </w:rPr>
        <w:t xml:space="preserve">800.1.2.6/ </w:t>
      </w:r>
      <w:r w:rsidR="00332985">
        <w:rPr>
          <w:rFonts w:ascii="Arial" w:hAnsi="Arial"/>
          <w:sz w:val="24"/>
          <w:szCs w:val="24"/>
          <w:lang w:val="en-US"/>
        </w:rPr>
        <w:t>92</w:t>
      </w:r>
      <w:r w:rsidR="00EF4602">
        <w:rPr>
          <w:rFonts w:ascii="Arial" w:hAnsi="Arial"/>
          <w:sz w:val="24"/>
          <w:szCs w:val="24"/>
          <w:lang w:val="en-US"/>
        </w:rPr>
        <w:t xml:space="preserve"> </w:t>
      </w:r>
      <w:r w:rsidR="004C1E66" w:rsidRPr="00EF4602">
        <w:rPr>
          <w:rFonts w:ascii="Arial" w:hAnsi="Arial"/>
          <w:sz w:val="24"/>
          <w:szCs w:val="24"/>
        </w:rPr>
        <w:t>/MP-BKPSDM/2024</w:t>
      </w:r>
    </w:p>
    <w:p w14:paraId="1D5CB0F3" w14:textId="0111A7F7" w:rsidR="0041022C" w:rsidRPr="00EF4602" w:rsidRDefault="0041022C" w:rsidP="0041022C">
      <w:pPr>
        <w:rPr>
          <w:rFonts w:ascii="Arial" w:hAnsi="Arial"/>
          <w:sz w:val="24"/>
          <w:szCs w:val="24"/>
        </w:rPr>
      </w:pPr>
      <w:r w:rsidRPr="00EF4602">
        <w:rPr>
          <w:rFonts w:ascii="Arial" w:hAnsi="Arial"/>
          <w:b/>
          <w:sz w:val="24"/>
          <w:szCs w:val="24"/>
        </w:rPr>
        <w:t>Tanggal</w:t>
      </w:r>
      <w:r w:rsidRPr="00EF4602">
        <w:rPr>
          <w:rFonts w:ascii="Arial" w:hAnsi="Arial"/>
          <w:b/>
          <w:sz w:val="24"/>
          <w:szCs w:val="24"/>
        </w:rPr>
        <w:tab/>
        <w:t xml:space="preserve">:  </w:t>
      </w:r>
      <w:r w:rsidR="00332985" w:rsidRPr="00332985">
        <w:rPr>
          <w:rFonts w:ascii="Arial" w:hAnsi="Arial"/>
          <w:bCs/>
          <w:sz w:val="24"/>
          <w:szCs w:val="24"/>
          <w:lang w:val="en-US"/>
        </w:rPr>
        <w:t>5 Mei</w:t>
      </w:r>
      <w:r w:rsidR="004C1E66" w:rsidRPr="00EF4602">
        <w:rPr>
          <w:rFonts w:ascii="Arial" w:hAnsi="Arial"/>
          <w:sz w:val="24"/>
          <w:szCs w:val="24"/>
        </w:rPr>
        <w:t xml:space="preserve"> 202</w:t>
      </w:r>
      <w:r w:rsidR="00087729">
        <w:rPr>
          <w:rFonts w:ascii="Arial" w:hAnsi="Arial"/>
          <w:sz w:val="24"/>
          <w:szCs w:val="24"/>
          <w:lang w:val="en-US"/>
        </w:rPr>
        <w:t>5</w:t>
      </w:r>
    </w:p>
    <w:p w14:paraId="07FD1FF7" w14:textId="77777777" w:rsidR="0041022C" w:rsidRPr="00EF4602" w:rsidRDefault="0041022C" w:rsidP="0041022C">
      <w:pPr>
        <w:spacing w:line="200" w:lineRule="exact"/>
        <w:jc w:val="center"/>
        <w:rPr>
          <w:rFonts w:ascii="Arial" w:eastAsia="Times New Roman" w:hAnsi="Arial"/>
          <w:sz w:val="24"/>
          <w:szCs w:val="24"/>
        </w:rPr>
      </w:pPr>
    </w:p>
    <w:p w14:paraId="6DECDAF1" w14:textId="77777777" w:rsidR="00EF4602" w:rsidRDefault="00EF4602" w:rsidP="0041022C">
      <w:pPr>
        <w:spacing w:line="200" w:lineRule="exact"/>
        <w:jc w:val="center"/>
        <w:rPr>
          <w:rFonts w:ascii="Arial" w:eastAsia="Times New Roman" w:hAnsi="Arial"/>
          <w:b/>
          <w:sz w:val="24"/>
          <w:szCs w:val="24"/>
        </w:rPr>
      </w:pPr>
    </w:p>
    <w:p w14:paraId="14BFF75D" w14:textId="265D8CBC" w:rsidR="0041022C" w:rsidRPr="00EF4602" w:rsidRDefault="0041022C" w:rsidP="0041022C">
      <w:pPr>
        <w:spacing w:line="200" w:lineRule="exact"/>
        <w:jc w:val="center"/>
        <w:rPr>
          <w:rFonts w:ascii="Arial" w:eastAsia="Times New Roman" w:hAnsi="Arial"/>
          <w:b/>
          <w:sz w:val="24"/>
          <w:szCs w:val="24"/>
        </w:rPr>
      </w:pPr>
      <w:r w:rsidRPr="00EF4602">
        <w:rPr>
          <w:rFonts w:ascii="Arial" w:eastAsia="Times New Roman" w:hAnsi="Arial"/>
          <w:b/>
          <w:sz w:val="24"/>
          <w:szCs w:val="24"/>
        </w:rPr>
        <w:t>FORMAT SURAT LAMARAN</w:t>
      </w:r>
    </w:p>
    <w:p w14:paraId="238159D8" w14:textId="77777777" w:rsidR="0041022C" w:rsidRPr="00EF4602" w:rsidRDefault="0041022C" w:rsidP="0041022C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346069A5" w14:textId="77777777" w:rsidR="00012B9A" w:rsidRPr="00EF4602" w:rsidRDefault="00012B9A" w:rsidP="00012B9A">
      <w:pPr>
        <w:spacing w:line="0" w:lineRule="atLeast"/>
        <w:jc w:val="right"/>
        <w:rPr>
          <w:rFonts w:ascii="Arial" w:eastAsia="Tahoma" w:hAnsi="Arial"/>
          <w:sz w:val="24"/>
          <w:szCs w:val="24"/>
        </w:rPr>
      </w:pPr>
    </w:p>
    <w:p w14:paraId="71C19EED" w14:textId="624A0FFA" w:rsidR="0041022C" w:rsidRPr="00EF4602" w:rsidRDefault="0041022C" w:rsidP="00012B9A">
      <w:pPr>
        <w:spacing w:line="0" w:lineRule="atLeast"/>
        <w:jc w:val="right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....................,  ...................................202</w:t>
      </w:r>
      <w:r w:rsidR="00332985">
        <w:rPr>
          <w:rFonts w:ascii="Arial" w:eastAsia="Tahoma" w:hAnsi="Arial"/>
          <w:sz w:val="24"/>
          <w:szCs w:val="24"/>
          <w:lang w:val="en-US"/>
        </w:rPr>
        <w:t>5</w:t>
      </w:r>
    </w:p>
    <w:p w14:paraId="2BFAEEF2" w14:textId="77777777" w:rsidR="0041022C" w:rsidRPr="00EF4602" w:rsidRDefault="0041022C" w:rsidP="0041022C">
      <w:pPr>
        <w:spacing w:line="97" w:lineRule="exact"/>
        <w:rPr>
          <w:rFonts w:ascii="Arial" w:eastAsia="Times New Roman" w:hAnsi="Arial"/>
          <w:sz w:val="24"/>
          <w:szCs w:val="24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41022C" w:rsidRPr="00EF4602" w14:paraId="0833CA1D" w14:textId="77777777" w:rsidTr="00671DD3">
        <w:tc>
          <w:tcPr>
            <w:tcW w:w="9776" w:type="dxa"/>
          </w:tcPr>
          <w:p w14:paraId="54AD95B3" w14:textId="77777777" w:rsidR="0041022C" w:rsidRPr="00EF4602" w:rsidRDefault="0041022C" w:rsidP="00671DD3">
            <w:pPr>
              <w:spacing w:line="0" w:lineRule="atLeast"/>
              <w:rPr>
                <w:rFonts w:ascii="Arial" w:eastAsia="Tahoma" w:hAnsi="Arial"/>
                <w:sz w:val="24"/>
                <w:szCs w:val="24"/>
              </w:rPr>
            </w:pPr>
            <w:r w:rsidRPr="00EF4602">
              <w:rPr>
                <w:rFonts w:ascii="Arial" w:eastAsia="Tahoma" w:hAnsi="Arial"/>
                <w:sz w:val="24"/>
                <w:szCs w:val="24"/>
              </w:rPr>
              <w:t>Yang terhormat</w:t>
            </w:r>
          </w:p>
          <w:p w14:paraId="2254E16D" w14:textId="77777777" w:rsidR="0041022C" w:rsidRPr="00EF4602" w:rsidRDefault="0041022C" w:rsidP="00671DD3">
            <w:pPr>
              <w:spacing w:line="0" w:lineRule="atLeast"/>
              <w:rPr>
                <w:rFonts w:ascii="Arial" w:eastAsia="Tahoma" w:hAnsi="Arial"/>
                <w:sz w:val="24"/>
                <w:szCs w:val="24"/>
              </w:rPr>
            </w:pPr>
            <w:r w:rsidRPr="00EF4602">
              <w:rPr>
                <w:rFonts w:ascii="Arial" w:eastAsia="Tahoma" w:hAnsi="Arial"/>
                <w:sz w:val="24"/>
                <w:szCs w:val="24"/>
              </w:rPr>
              <w:t xml:space="preserve">Bupati Pesisir Selatan </w:t>
            </w:r>
          </w:p>
          <w:p w14:paraId="2D58CD91" w14:textId="77777777" w:rsidR="0041022C" w:rsidRPr="00EF4602" w:rsidRDefault="0041022C" w:rsidP="00671DD3">
            <w:pPr>
              <w:spacing w:line="0" w:lineRule="atLeast"/>
              <w:rPr>
                <w:rFonts w:ascii="Arial" w:eastAsia="Tahoma" w:hAnsi="Arial"/>
                <w:sz w:val="24"/>
                <w:szCs w:val="24"/>
              </w:rPr>
            </w:pPr>
            <w:r w:rsidRPr="00EF4602">
              <w:rPr>
                <w:rFonts w:ascii="Arial" w:eastAsia="Tahoma" w:hAnsi="Arial"/>
                <w:sz w:val="24"/>
                <w:szCs w:val="24"/>
              </w:rPr>
              <w:t xml:space="preserve">Melalui Panitia Seleksi Terbuka Jabatan Pimpinan Tinggi Pratama </w:t>
            </w:r>
          </w:p>
          <w:p w14:paraId="42D30BA4" w14:textId="77777777" w:rsidR="0041022C" w:rsidRPr="00EF4602" w:rsidRDefault="0041022C" w:rsidP="00671DD3">
            <w:pPr>
              <w:spacing w:line="0" w:lineRule="atLeast"/>
              <w:rPr>
                <w:rFonts w:ascii="Arial" w:eastAsia="Tahoma" w:hAnsi="Arial"/>
                <w:sz w:val="24"/>
                <w:szCs w:val="24"/>
              </w:rPr>
            </w:pPr>
            <w:r w:rsidRPr="00EF4602">
              <w:rPr>
                <w:rFonts w:ascii="Arial" w:eastAsia="Tahoma" w:hAnsi="Arial"/>
                <w:sz w:val="24"/>
                <w:szCs w:val="24"/>
              </w:rPr>
              <w:t>Kabupaten Pesisir Selatan</w:t>
            </w:r>
          </w:p>
          <w:p w14:paraId="357275DC" w14:textId="77777777" w:rsidR="0041022C" w:rsidRPr="00EF4602" w:rsidRDefault="0041022C" w:rsidP="00671DD3">
            <w:pPr>
              <w:spacing w:line="0" w:lineRule="atLeast"/>
              <w:rPr>
                <w:rFonts w:ascii="Arial" w:eastAsia="Tahoma" w:hAnsi="Arial"/>
                <w:sz w:val="24"/>
                <w:szCs w:val="24"/>
              </w:rPr>
            </w:pPr>
            <w:r w:rsidRPr="00EF4602">
              <w:rPr>
                <w:rFonts w:ascii="Arial" w:eastAsia="Tahoma" w:hAnsi="Arial"/>
                <w:sz w:val="24"/>
                <w:szCs w:val="24"/>
              </w:rPr>
              <w:t>di-</w:t>
            </w:r>
          </w:p>
          <w:p w14:paraId="03204640" w14:textId="77777777" w:rsidR="0041022C" w:rsidRPr="00EF4602" w:rsidRDefault="0041022C" w:rsidP="00671DD3">
            <w:pPr>
              <w:spacing w:line="0" w:lineRule="atLeast"/>
              <w:rPr>
                <w:rFonts w:ascii="Arial" w:eastAsia="Tahoma" w:hAnsi="Arial"/>
                <w:sz w:val="24"/>
                <w:szCs w:val="24"/>
              </w:rPr>
            </w:pPr>
            <w:r w:rsidRPr="00EF4602">
              <w:rPr>
                <w:rFonts w:ascii="Arial" w:eastAsia="Tahoma" w:hAnsi="Arial"/>
                <w:sz w:val="24"/>
                <w:szCs w:val="24"/>
              </w:rPr>
              <w:t>Painan</w:t>
            </w:r>
          </w:p>
        </w:tc>
      </w:tr>
    </w:tbl>
    <w:p w14:paraId="45DD6B3E" w14:textId="77777777" w:rsidR="0041022C" w:rsidRPr="00EF4602" w:rsidRDefault="0041022C" w:rsidP="0041022C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5A67F68A" w14:textId="77777777" w:rsidR="0041022C" w:rsidRPr="00EF4602" w:rsidRDefault="0041022C" w:rsidP="0041022C">
      <w:pPr>
        <w:spacing w:line="325" w:lineRule="exact"/>
        <w:rPr>
          <w:rFonts w:ascii="Arial" w:eastAsia="Times New Roman" w:hAnsi="Arial"/>
          <w:sz w:val="24"/>
          <w:szCs w:val="24"/>
        </w:rPr>
      </w:pPr>
    </w:p>
    <w:p w14:paraId="6169F28F" w14:textId="49A58009" w:rsidR="0041022C" w:rsidRPr="00EF4602" w:rsidRDefault="0041022C" w:rsidP="0041022C">
      <w:pPr>
        <w:jc w:val="both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 xml:space="preserve">Sehubungan dengan Pengumuman Seleksi Terbuka Pengisian Jabatan Pimpinan Tinggi Pratama Kabupaten Pesisir Selatan Nomor : </w:t>
      </w:r>
      <w:r w:rsidR="004C1E66" w:rsidRPr="00EF4602">
        <w:rPr>
          <w:rFonts w:ascii="Arial" w:hAnsi="Arial"/>
          <w:sz w:val="24"/>
          <w:szCs w:val="24"/>
        </w:rPr>
        <w:t>800.1.2.6/</w:t>
      </w:r>
      <w:r w:rsidR="00332985">
        <w:rPr>
          <w:rFonts w:ascii="Arial" w:hAnsi="Arial"/>
          <w:sz w:val="24"/>
          <w:szCs w:val="24"/>
          <w:lang w:val="en-US"/>
        </w:rPr>
        <w:t>92</w:t>
      </w:r>
      <w:r w:rsidR="004C1E66" w:rsidRPr="00EF4602">
        <w:rPr>
          <w:rFonts w:ascii="Arial" w:hAnsi="Arial"/>
          <w:sz w:val="24"/>
          <w:szCs w:val="24"/>
        </w:rPr>
        <w:t>/MP-BKPSDM/2024</w:t>
      </w:r>
      <w:r w:rsidRPr="00EF4602">
        <w:rPr>
          <w:rFonts w:ascii="Arial" w:eastAsia="Tahoma" w:hAnsi="Arial"/>
          <w:sz w:val="24"/>
          <w:szCs w:val="24"/>
        </w:rPr>
        <w:t xml:space="preserve">, tanggal </w:t>
      </w:r>
      <w:r w:rsidR="00332985">
        <w:rPr>
          <w:rFonts w:ascii="Arial" w:eastAsia="Tahoma" w:hAnsi="Arial"/>
          <w:sz w:val="24"/>
          <w:szCs w:val="24"/>
          <w:lang w:val="en-US"/>
        </w:rPr>
        <w:t>5 Mei</w:t>
      </w:r>
      <w:r w:rsidR="004C1E66" w:rsidRPr="00EF4602">
        <w:rPr>
          <w:rFonts w:ascii="Arial" w:eastAsia="Tahoma" w:hAnsi="Arial"/>
          <w:sz w:val="24"/>
          <w:szCs w:val="24"/>
        </w:rPr>
        <w:t xml:space="preserve"> 202</w:t>
      </w:r>
      <w:r w:rsidR="00332985">
        <w:rPr>
          <w:rFonts w:ascii="Arial" w:eastAsia="Tahoma" w:hAnsi="Arial"/>
          <w:sz w:val="24"/>
          <w:szCs w:val="24"/>
          <w:lang w:val="en-US"/>
        </w:rPr>
        <w:t>5</w:t>
      </w:r>
      <w:r w:rsidRPr="00EF4602">
        <w:rPr>
          <w:rFonts w:ascii="Arial" w:eastAsia="Tahoma" w:hAnsi="Arial"/>
          <w:sz w:val="24"/>
          <w:szCs w:val="24"/>
        </w:rPr>
        <w:t>,  saya yang bertanda tangan di bawah ini :</w:t>
      </w:r>
    </w:p>
    <w:p w14:paraId="388B3D67" w14:textId="77777777" w:rsidR="0041022C" w:rsidRPr="00EF4602" w:rsidRDefault="0041022C" w:rsidP="0041022C">
      <w:pPr>
        <w:rPr>
          <w:rFonts w:ascii="Arial" w:eastAsia="Times New Roman" w:hAnsi="Arial"/>
          <w:sz w:val="24"/>
          <w:szCs w:val="24"/>
        </w:rPr>
      </w:pPr>
    </w:p>
    <w:p w14:paraId="50BF7002" w14:textId="77777777" w:rsidR="0041022C" w:rsidRPr="00EF4602" w:rsidRDefault="0041022C" w:rsidP="0041022C">
      <w:pPr>
        <w:rPr>
          <w:rFonts w:ascii="Arial" w:eastAsia="Times New Roman" w:hAnsi="Arial"/>
          <w:sz w:val="24"/>
          <w:szCs w:val="24"/>
        </w:rPr>
      </w:pPr>
    </w:p>
    <w:p w14:paraId="5B38E387" w14:textId="77777777" w:rsidR="0041022C" w:rsidRPr="00EF4602" w:rsidRDefault="0041022C" w:rsidP="0041022C">
      <w:pPr>
        <w:spacing w:line="360" w:lineRule="auto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Nama</w:t>
      </w:r>
      <w:r w:rsidRPr="00EF4602">
        <w:rPr>
          <w:rFonts w:ascii="Arial" w:eastAsia="Tahoma" w:hAnsi="Arial"/>
          <w:sz w:val="24"/>
          <w:szCs w:val="24"/>
        </w:rPr>
        <w:tab/>
      </w:r>
      <w:r w:rsidRPr="00EF4602">
        <w:rPr>
          <w:rFonts w:ascii="Arial" w:eastAsia="Tahoma" w:hAnsi="Arial"/>
          <w:sz w:val="24"/>
          <w:szCs w:val="24"/>
        </w:rPr>
        <w:tab/>
      </w:r>
      <w:r w:rsidRPr="00EF4602">
        <w:rPr>
          <w:rFonts w:ascii="Arial" w:eastAsia="Tahoma" w:hAnsi="Arial"/>
          <w:sz w:val="24"/>
          <w:szCs w:val="24"/>
        </w:rPr>
        <w:tab/>
        <w:t xml:space="preserve">: </w:t>
      </w:r>
    </w:p>
    <w:p w14:paraId="307D93FA" w14:textId="77777777" w:rsidR="0041022C" w:rsidRPr="00EF4602" w:rsidRDefault="0041022C" w:rsidP="0041022C">
      <w:pPr>
        <w:spacing w:line="360" w:lineRule="auto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NIP</w:t>
      </w:r>
      <w:r w:rsidRPr="00EF4602">
        <w:rPr>
          <w:rFonts w:ascii="Arial" w:eastAsia="Tahoma" w:hAnsi="Arial"/>
          <w:sz w:val="24"/>
          <w:szCs w:val="24"/>
        </w:rPr>
        <w:tab/>
      </w:r>
      <w:r w:rsidRPr="00EF4602">
        <w:rPr>
          <w:rFonts w:ascii="Arial" w:eastAsia="Tahoma" w:hAnsi="Arial"/>
          <w:sz w:val="24"/>
          <w:szCs w:val="24"/>
        </w:rPr>
        <w:tab/>
      </w:r>
      <w:r w:rsidRPr="00EF4602">
        <w:rPr>
          <w:rFonts w:ascii="Arial" w:eastAsia="Tahoma" w:hAnsi="Arial"/>
          <w:sz w:val="24"/>
          <w:szCs w:val="24"/>
        </w:rPr>
        <w:tab/>
        <w:t>:</w:t>
      </w:r>
    </w:p>
    <w:p w14:paraId="5CA2A0CE" w14:textId="77777777" w:rsidR="0041022C" w:rsidRPr="00EF4602" w:rsidRDefault="0041022C" w:rsidP="0041022C">
      <w:pPr>
        <w:spacing w:line="360" w:lineRule="auto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Pangkat</w:t>
      </w:r>
      <w:r w:rsidRPr="00EF4602">
        <w:rPr>
          <w:rFonts w:ascii="Arial" w:eastAsia="Tahoma" w:hAnsi="Arial"/>
          <w:sz w:val="24"/>
          <w:szCs w:val="24"/>
        </w:rPr>
        <w:tab/>
      </w:r>
      <w:r w:rsidRPr="00EF4602">
        <w:rPr>
          <w:rFonts w:ascii="Arial" w:eastAsia="Tahoma" w:hAnsi="Arial"/>
          <w:sz w:val="24"/>
          <w:szCs w:val="24"/>
        </w:rPr>
        <w:tab/>
        <w:t>:</w:t>
      </w:r>
    </w:p>
    <w:p w14:paraId="65FFE782" w14:textId="77777777" w:rsidR="0041022C" w:rsidRPr="00EF4602" w:rsidRDefault="0041022C" w:rsidP="0041022C">
      <w:pPr>
        <w:spacing w:line="360" w:lineRule="auto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Jabatan saat ini</w:t>
      </w:r>
      <w:r w:rsidRPr="00EF4602">
        <w:rPr>
          <w:rFonts w:ascii="Arial" w:eastAsia="Tahoma" w:hAnsi="Arial"/>
          <w:sz w:val="24"/>
          <w:szCs w:val="24"/>
        </w:rPr>
        <w:tab/>
      </w:r>
      <w:r w:rsidRPr="00EF4602">
        <w:rPr>
          <w:rFonts w:ascii="Arial" w:eastAsia="Tahoma" w:hAnsi="Arial"/>
          <w:sz w:val="24"/>
          <w:szCs w:val="24"/>
        </w:rPr>
        <w:tab/>
        <w:t>:</w:t>
      </w:r>
    </w:p>
    <w:p w14:paraId="25615CEA" w14:textId="77777777" w:rsidR="0041022C" w:rsidRPr="00EF4602" w:rsidRDefault="0041022C" w:rsidP="0041022C">
      <w:pPr>
        <w:spacing w:line="360" w:lineRule="auto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Unit/Instansi</w:t>
      </w:r>
      <w:r w:rsidRPr="00EF4602">
        <w:rPr>
          <w:rFonts w:ascii="Arial" w:eastAsia="Tahoma" w:hAnsi="Arial"/>
          <w:sz w:val="24"/>
          <w:szCs w:val="24"/>
        </w:rPr>
        <w:tab/>
      </w:r>
      <w:r w:rsidRPr="00EF4602">
        <w:rPr>
          <w:rFonts w:ascii="Arial" w:eastAsia="Tahoma" w:hAnsi="Arial"/>
          <w:sz w:val="24"/>
          <w:szCs w:val="24"/>
        </w:rPr>
        <w:tab/>
        <w:t>:</w:t>
      </w:r>
    </w:p>
    <w:p w14:paraId="23364C0F" w14:textId="77777777" w:rsidR="0041022C" w:rsidRPr="00EF4602" w:rsidRDefault="0041022C" w:rsidP="0041022C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No Hp.WA</w:t>
      </w:r>
      <w:r w:rsidRPr="00EF4602">
        <w:rPr>
          <w:rFonts w:ascii="Arial" w:eastAsia="Tahoma" w:hAnsi="Arial"/>
          <w:sz w:val="24"/>
          <w:szCs w:val="24"/>
        </w:rPr>
        <w:tab/>
      </w:r>
      <w:r w:rsidRPr="00EF4602">
        <w:rPr>
          <w:rFonts w:ascii="Arial" w:eastAsia="Tahoma" w:hAnsi="Arial"/>
          <w:sz w:val="24"/>
          <w:szCs w:val="24"/>
        </w:rPr>
        <w:tab/>
        <w:t>:</w:t>
      </w:r>
    </w:p>
    <w:p w14:paraId="7510A720" w14:textId="77777777" w:rsidR="0041022C" w:rsidRPr="00EF4602" w:rsidRDefault="0041022C" w:rsidP="0041022C">
      <w:pPr>
        <w:rPr>
          <w:rFonts w:ascii="Arial" w:eastAsia="Times New Roman" w:hAnsi="Arial"/>
          <w:sz w:val="24"/>
          <w:szCs w:val="24"/>
        </w:rPr>
      </w:pPr>
    </w:p>
    <w:p w14:paraId="1AE86200" w14:textId="77777777" w:rsidR="004C1E66" w:rsidRPr="00EF4602" w:rsidRDefault="0041022C" w:rsidP="0041022C">
      <w:pPr>
        <w:jc w:val="both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mengajukan diri untuk mengikuti Seleksi Terbuka Jabatan Pimpinan Tinggi Pratama Kabupaten Pesisir Selatan</w:t>
      </w:r>
      <w:r w:rsidR="004C1E66" w:rsidRPr="00EF4602">
        <w:rPr>
          <w:rFonts w:ascii="Arial" w:eastAsia="Tahoma" w:hAnsi="Arial"/>
          <w:sz w:val="24"/>
          <w:szCs w:val="24"/>
        </w:rPr>
        <w:t xml:space="preserve"> untuk mengisi jabatan:</w:t>
      </w:r>
    </w:p>
    <w:p w14:paraId="600458B7" w14:textId="18901897" w:rsidR="004C1E66" w:rsidRPr="00EF4602" w:rsidRDefault="004C1E66" w:rsidP="0041022C">
      <w:pPr>
        <w:jc w:val="both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1.....................................................................................................................................</w:t>
      </w:r>
    </w:p>
    <w:p w14:paraId="21CC3F98" w14:textId="3552DA10" w:rsidR="004C1E66" w:rsidRPr="00EF4602" w:rsidRDefault="004C1E66" w:rsidP="0041022C">
      <w:pPr>
        <w:jc w:val="both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3B07F43" w14:textId="77777777" w:rsidR="0041022C" w:rsidRPr="00EF4602" w:rsidRDefault="0041022C" w:rsidP="0041022C">
      <w:pPr>
        <w:rPr>
          <w:rFonts w:ascii="Arial" w:eastAsia="Times New Roman" w:hAnsi="Arial"/>
          <w:sz w:val="24"/>
          <w:szCs w:val="24"/>
        </w:rPr>
      </w:pPr>
    </w:p>
    <w:p w14:paraId="150F0D67" w14:textId="77777777" w:rsidR="0041022C" w:rsidRPr="00EF4602" w:rsidRDefault="0041022C" w:rsidP="0041022C">
      <w:pPr>
        <w:jc w:val="both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Sebagai bahan pertimbangan, bersama ini saya sampaikan dokumen persyaratan sebagaimana terlampir.</w:t>
      </w:r>
    </w:p>
    <w:p w14:paraId="7D81D6A5" w14:textId="77777777" w:rsidR="0041022C" w:rsidRPr="00EF4602" w:rsidRDefault="0041022C" w:rsidP="0041022C">
      <w:pPr>
        <w:rPr>
          <w:rFonts w:ascii="Arial" w:eastAsia="Times New Roman" w:hAnsi="Arial"/>
          <w:sz w:val="24"/>
          <w:szCs w:val="24"/>
        </w:rPr>
      </w:pPr>
    </w:p>
    <w:p w14:paraId="79147AEA" w14:textId="77777777" w:rsidR="0041022C" w:rsidRPr="00EF4602" w:rsidRDefault="0041022C" w:rsidP="0041022C">
      <w:pPr>
        <w:jc w:val="both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Demikian saya sampaikan, atas pertimbangan Bapak, saya ucapkan terima kasih.</w:t>
      </w:r>
    </w:p>
    <w:p w14:paraId="21BC5055" w14:textId="77777777" w:rsidR="0041022C" w:rsidRPr="00EF4602" w:rsidRDefault="0041022C" w:rsidP="0041022C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506280F4" w14:textId="77777777" w:rsidR="0041022C" w:rsidRPr="00EF4602" w:rsidRDefault="0041022C" w:rsidP="0041022C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6DF9F3B1" w14:textId="77777777" w:rsidR="0041022C" w:rsidRPr="00EF4602" w:rsidRDefault="0041022C" w:rsidP="0041022C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2906D273" w14:textId="77777777" w:rsidR="0041022C" w:rsidRPr="00EF4602" w:rsidRDefault="0041022C" w:rsidP="0041022C">
      <w:pPr>
        <w:spacing w:line="330" w:lineRule="exact"/>
        <w:rPr>
          <w:rFonts w:ascii="Arial" w:eastAsia="Times New Roman" w:hAnsi="Arial"/>
          <w:sz w:val="24"/>
          <w:szCs w:val="24"/>
        </w:rPr>
      </w:pPr>
    </w:p>
    <w:p w14:paraId="05C45714" w14:textId="77777777" w:rsidR="0041022C" w:rsidRPr="00EF4602" w:rsidRDefault="0041022C" w:rsidP="0041022C">
      <w:pPr>
        <w:spacing w:line="0" w:lineRule="atLeast"/>
        <w:ind w:left="5670"/>
        <w:jc w:val="center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Hormat Saya,</w:t>
      </w:r>
    </w:p>
    <w:p w14:paraId="584D50D0" w14:textId="77777777" w:rsidR="0041022C" w:rsidRPr="00EF4602" w:rsidRDefault="0041022C" w:rsidP="0041022C">
      <w:pPr>
        <w:spacing w:line="200" w:lineRule="exact"/>
        <w:ind w:left="5670"/>
        <w:jc w:val="center"/>
        <w:rPr>
          <w:rFonts w:ascii="Arial" w:eastAsia="Times New Roman" w:hAnsi="Arial"/>
          <w:sz w:val="24"/>
          <w:szCs w:val="24"/>
        </w:rPr>
      </w:pPr>
    </w:p>
    <w:p w14:paraId="29221E65" w14:textId="77777777" w:rsidR="0041022C" w:rsidRPr="00EF4602" w:rsidRDefault="004C1E66" w:rsidP="0041022C">
      <w:pPr>
        <w:spacing w:line="200" w:lineRule="exact"/>
        <w:ind w:left="5670"/>
        <w:jc w:val="center"/>
        <w:rPr>
          <w:rFonts w:ascii="Arial" w:eastAsia="Times New Roman" w:hAnsi="Arial"/>
          <w:i/>
          <w:sz w:val="24"/>
          <w:szCs w:val="24"/>
        </w:rPr>
      </w:pPr>
      <w:r w:rsidRPr="00EF4602">
        <w:rPr>
          <w:rFonts w:ascii="Arial" w:eastAsia="Times New Roman" w:hAnsi="Arial"/>
          <w:i/>
          <w:sz w:val="24"/>
          <w:szCs w:val="24"/>
        </w:rPr>
        <w:t>Materai 10</w:t>
      </w:r>
      <w:r w:rsidR="0041022C" w:rsidRPr="00EF4602">
        <w:rPr>
          <w:rFonts w:ascii="Arial" w:eastAsia="Times New Roman" w:hAnsi="Arial"/>
          <w:i/>
          <w:sz w:val="24"/>
          <w:szCs w:val="24"/>
        </w:rPr>
        <w:t>000</w:t>
      </w:r>
    </w:p>
    <w:p w14:paraId="1CF4D293" w14:textId="77777777" w:rsidR="0041022C" w:rsidRPr="00EF4602" w:rsidRDefault="0041022C" w:rsidP="0041022C">
      <w:pPr>
        <w:spacing w:line="398" w:lineRule="exact"/>
        <w:ind w:left="5670"/>
        <w:jc w:val="center"/>
        <w:rPr>
          <w:rFonts w:ascii="Arial" w:eastAsia="Times New Roman" w:hAnsi="Arial"/>
          <w:sz w:val="24"/>
          <w:szCs w:val="24"/>
        </w:rPr>
      </w:pPr>
    </w:p>
    <w:p w14:paraId="773F089F" w14:textId="4A3BD3CA" w:rsidR="0041022C" w:rsidRPr="00EF4602" w:rsidRDefault="0041022C" w:rsidP="0041022C">
      <w:pPr>
        <w:spacing w:line="0" w:lineRule="atLeast"/>
        <w:ind w:left="5670"/>
        <w:jc w:val="center"/>
        <w:rPr>
          <w:rFonts w:ascii="Arial" w:eastAsia="Tahoma" w:hAnsi="Arial"/>
          <w:sz w:val="24"/>
          <w:szCs w:val="24"/>
        </w:rPr>
      </w:pPr>
      <w:r w:rsidRPr="00EF4602">
        <w:rPr>
          <w:rFonts w:ascii="Arial" w:eastAsia="Tahoma" w:hAnsi="Arial"/>
          <w:sz w:val="24"/>
          <w:szCs w:val="24"/>
        </w:rPr>
        <w:t>..................................................</w:t>
      </w:r>
    </w:p>
    <w:p w14:paraId="483AB6F2" w14:textId="77777777" w:rsidR="0041022C" w:rsidRPr="00EF4602" w:rsidRDefault="0041022C" w:rsidP="0041022C">
      <w:pPr>
        <w:spacing w:line="4" w:lineRule="exact"/>
        <w:ind w:left="5670"/>
        <w:jc w:val="center"/>
        <w:rPr>
          <w:rFonts w:ascii="Arial" w:eastAsia="Times New Roman" w:hAnsi="Arial"/>
          <w:sz w:val="24"/>
          <w:szCs w:val="24"/>
        </w:rPr>
      </w:pPr>
    </w:p>
    <w:p w14:paraId="202FC6A1" w14:textId="11728380" w:rsidR="000D0909" w:rsidRDefault="0041022C" w:rsidP="003100A2">
      <w:pPr>
        <w:spacing w:line="0" w:lineRule="atLeast"/>
        <w:ind w:left="5670"/>
        <w:jc w:val="center"/>
      </w:pPr>
      <w:r w:rsidRPr="00EF4602">
        <w:rPr>
          <w:rFonts w:ascii="Arial" w:eastAsia="Tahoma" w:hAnsi="Arial"/>
          <w:sz w:val="24"/>
          <w:szCs w:val="24"/>
        </w:rPr>
        <w:t xml:space="preserve">NIP.  </w:t>
      </w:r>
    </w:p>
    <w:sectPr w:rsidR="000D0909" w:rsidSect="00EF460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22C"/>
    <w:rsid w:val="00012B9A"/>
    <w:rsid w:val="00087729"/>
    <w:rsid w:val="000D0909"/>
    <w:rsid w:val="0012153E"/>
    <w:rsid w:val="002B03E3"/>
    <w:rsid w:val="003100A2"/>
    <w:rsid w:val="00332985"/>
    <w:rsid w:val="003D1877"/>
    <w:rsid w:val="003E483C"/>
    <w:rsid w:val="0041022C"/>
    <w:rsid w:val="00441640"/>
    <w:rsid w:val="004C1E66"/>
    <w:rsid w:val="005369F0"/>
    <w:rsid w:val="005E37E3"/>
    <w:rsid w:val="00677CE9"/>
    <w:rsid w:val="00751394"/>
    <w:rsid w:val="007B291B"/>
    <w:rsid w:val="008B3E8C"/>
    <w:rsid w:val="00933933"/>
    <w:rsid w:val="00987153"/>
    <w:rsid w:val="009C1514"/>
    <w:rsid w:val="00A42455"/>
    <w:rsid w:val="00AE4EFF"/>
    <w:rsid w:val="00B66E4A"/>
    <w:rsid w:val="00BF2FDE"/>
    <w:rsid w:val="00E40036"/>
    <w:rsid w:val="00EF4602"/>
    <w:rsid w:val="00F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C905"/>
  <w15:docId w15:val="{B299DD93-14FE-47D7-8B27-2CB8E99A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2C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22C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15</cp:revision>
  <cp:lastPrinted>2025-05-05T09:31:00Z</cp:lastPrinted>
  <dcterms:created xsi:type="dcterms:W3CDTF">2024-03-01T09:19:00Z</dcterms:created>
  <dcterms:modified xsi:type="dcterms:W3CDTF">2025-05-05T09:31:00Z</dcterms:modified>
</cp:coreProperties>
</file>